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19" w:rsidRPr="00AB2B19" w:rsidRDefault="00AB2B19" w:rsidP="00AB2B19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</w:rPr>
        <w:t xml:space="preserve">ИНТЕРЕСНЫЕ </w:t>
      </w:r>
      <w:proofErr w:type="gramStart"/>
      <w:r w:rsidRPr="00AB2B19">
        <w:rPr>
          <w:rFonts w:ascii="Times New Roman" w:eastAsia="Times New Roman" w:hAnsi="Times New Roman" w:cs="Times New Roman"/>
          <w:b/>
          <w:bCs/>
          <w:caps/>
          <w:color w:val="263238"/>
          <w:sz w:val="24"/>
          <w:szCs w:val="24"/>
        </w:rPr>
        <w:t>ФАКТЫ О ГРИППЕ</w:t>
      </w:r>
      <w:proofErr w:type="gramEnd"/>
    </w:p>
    <w:p w:rsidR="00AB2B19" w:rsidRDefault="00AB2B19" w:rsidP="00AB2B1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63238"/>
          <w:sz w:val="24"/>
          <w:szCs w:val="24"/>
        </w:rPr>
      </w:pPr>
    </w:p>
    <w:p w:rsidR="00AB2B19" w:rsidRPr="00AB2B19" w:rsidRDefault="00AB2B19" w:rsidP="00AB2B1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1. ГРИППА БЕЗ ВЫСОКОЙ ТЕМПЕРАТУРЫ НЕ БЫВАЕТ!</w:t>
      </w:r>
    </w:p>
    <w:p w:rsidR="00AB2B19" w:rsidRPr="00AB2B19" w:rsidRDefault="00AB2B19" w:rsidP="00AB2B19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Отличительным признаком гриппа является температура 38,5 – 39,0</w:t>
      </w:r>
      <w:proofErr w:type="gramStart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°С</w:t>
      </w:r>
      <w:proofErr w:type="gramEnd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с первых часов болезни. Если у вас не так, скорее всего это инфекция, вызванная другим вирусом.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2339340" cy="1375410"/>
            <wp:effectExtent l="19050" t="0" r="3810" b="0"/>
            <wp:docPr id="1" name="Рисунок 1" descr="https://cgon.rospotrebnadzor.ru/upload/pictures_inside_article/dec/u0e1c9cxblx0kf5mpnddui8l442evaa6/5cf852252dcf368004a7945ccaab9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dec/u0e1c9cxblx0kf5mpnddui8l442evaa6/5cf852252dcf368004a7945ccaab902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19" w:rsidRPr="00AB2B19" w:rsidRDefault="00AB2B19" w:rsidP="00AB2B19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263238"/>
          <w:sz w:val="24"/>
          <w:szCs w:val="24"/>
        </w:rPr>
      </w:pPr>
      <w:r w:rsidRPr="00AB2B19">
        <w:rPr>
          <w:rFonts w:ascii="Arial" w:eastAsia="Times New Roman" w:hAnsi="Arial" w:cs="Arial"/>
          <w:b/>
          <w:bCs/>
          <w:color w:val="948A54"/>
          <w:sz w:val="24"/>
          <w:szCs w:val="24"/>
        </w:rPr>
        <w:t>2. ПРИ ГРИППЕ НЕ БЫВАЕТ НАСМОРКА.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proofErr w:type="gramStart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В первые</w:t>
      </w:r>
      <w:proofErr w:type="gramEnd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дни болезни часто закладывает нос, что связано с интоксикацией организма и отеком зараженных тканей, но насморка не бывает. Только на 3-4 день может появиться классический насморк, причина которого не вирус, а бактерии, которые воспользовались временным ослаблением вашего иммунитета.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1433195" cy="1721485"/>
            <wp:effectExtent l="19050" t="0" r="0" b="0"/>
            <wp:docPr id="2" name="Рисунок 2" descr="https://admin.cgon.ru/storage/upload/medialibrary/c8e032ddfa5e59fa4823d58c746f7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c8e032ddfa5e59fa4823d58c746f769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3. ВИРУС ГРИППА НЕ БОИТСЯ МОРОЗА.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При температуре около нуля вирус сохраняется до месяца. Именно поэтому пик заболеваемости приходится на оттепели. Зато обычное мыло убивает вирус, так же действуют на вирус гриппа высушивание и температура выше 70°С.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1268730" cy="1260475"/>
            <wp:effectExtent l="19050" t="0" r="7620" b="0"/>
            <wp:docPr id="3" name="Рисунок 3" descr="https://admin.cgon.ru/storage/upload/medialibrary/f56716836d8bf554bbd9f12bba27a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f56716836d8bf554bbd9f12bba27a35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4. ТАБЛЕТКИ ОТ ТЕМПЕРАТУРЫ ПОМОГАЮТ ГРИППУ РАСПРОСТРАНЯТЬСЯ ПО ОРГАНИЗМУ.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Ведь нормальная или слегк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а повышенная температура тела - </w:t>
      </w: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это рай для вируса. При удовлетворительном самочувствии принимать жаропонижающие средства взрослым рекомендуется только при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температуре выше 39</w:t>
      </w:r>
      <w:proofErr w:type="gramStart"/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, детям - </w:t>
      </w: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38,5°С. 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lastRenderedPageBreak/>
        <w:drawing>
          <wp:inline distT="0" distB="0" distL="0" distR="0">
            <wp:extent cx="2265680" cy="1581785"/>
            <wp:effectExtent l="19050" t="0" r="1270" b="0"/>
            <wp:docPr id="4" name="Рисунок 4" descr="https://admin.cgon.ru/storage/upload/medialibrary/1888518847c61320523a5db1737270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1888518847c61320523a5db1737270d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5. ГРИПП НЕ ЛЕЧИТСЯ АНТИБИОТИКАМИ.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 Антибиотики действуют только на бактерии. Вирусы ничего общего с бактериями не имеют, следовательно, лечить антибиотиками вирусные заболевания, в том числе грипп, бесполезно. Иногда на фоне ослабленного иммунитета к вирусной инфекции может присоединиться вторичная бактериальная инфекция. И только в такой ситуации врач (и только врач!) может назначить курс антибиотиков.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2397125" cy="1795780"/>
            <wp:effectExtent l="19050" t="0" r="3175" b="0"/>
            <wp:docPr id="5" name="Рисунок 5" descr="https://admin.cgon.ru/storage/upload/medialibrary/7534e16c6aaeaa430091ece50fcd1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7534e16c6aaeaa430091ece50fcd125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B19">
        <w:rPr>
          <w:rFonts w:ascii="Arial" w:eastAsia="Times New Roman" w:hAnsi="Arial" w:cs="Arial"/>
          <w:color w:val="263238"/>
          <w:sz w:val="24"/>
          <w:szCs w:val="24"/>
        </w:rPr>
        <w:t> 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6. ПРИВИВКА ОТ ГРИППА НЕ МОЖЕТ ВЫЗВАТЬ ЗАБОЛЕВАНИЕ.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Ни одна вакцина не вызывает типичного заболевания. В процессе вакцинации в организм вводят или ослабленный вирус, или его части. Вирус, содержащийся в вакцине, не может вызвать заболевание, но может стимулировать организм к выработке антител. Поэтому, когда в организм попадает «дикий» вирус, то не нужно время для выработки антител – они уже есть после вакцинации. Антитела связываются с вирусом и таким образом предотвращают инфицирование клетки и размножение вируса. Благодаря этому заболевание предупреждается еще до его начала. Современные вакцины переносятся легко, и после прививки нет никаких симптомов заболевания. Лишь у некоторых людей может появиться покраснение в месте введения вакцины или незначительно подняться температура. Это, пожалуй, самые неприятные последствия от введения вакцины.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2001520" cy="1490980"/>
            <wp:effectExtent l="19050" t="0" r="0" b="0"/>
            <wp:docPr id="6" name="Рисунок 6" descr="https://admin.cgon.ru/storage/upload/medialibrary/7cf3a5ceb00b97daaf5c5f6083af3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7cf3a5ceb00b97daaf5c5f6083af3f3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b/>
          <w:bCs/>
          <w:color w:val="948A54"/>
          <w:sz w:val="24"/>
          <w:szCs w:val="24"/>
        </w:rPr>
        <w:t>7. ПОСЛЕ НАЧАЛА ЭПИДЕМИИ ВАКЦИНАЦИЮ ПРОВОДИТЬ ПОЗДНО?</w:t>
      </w:r>
    </w:p>
    <w:p w:rsidR="00AB2B19" w:rsidRPr="00AB2B19" w:rsidRDefault="00AB2B19" w:rsidP="00AB2B19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Оптимальным временем для проведения вакцинации против г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риппа является осенний период - </w:t>
      </w: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с сентября по ноябрь. Лучше всего прививаться за 2-3 недели до начала предполагаемой эпидемии. Если по каким-либо причинам вакцинация не была проведена вовремя, то ее можно сделать и после начала эпидемии, причем использовать </w:t>
      </w:r>
      <w:proofErr w:type="gramStart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можно</w:t>
      </w:r>
      <w:proofErr w:type="gramEnd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</w:t>
      </w:r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lastRenderedPageBreak/>
        <w:t>только вакцины с неживыми вирусами. Однако</w:t>
      </w:r>
      <w:proofErr w:type="gramStart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>,</w:t>
      </w:r>
      <w:proofErr w:type="gramEnd"/>
      <w:r w:rsidRPr="00AB2B19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если прививка была сделана тогда, когда человек уже был инфицирован вирусом гриппа, но клинические проявления еще не начались, то вакцинация может оказаться неэффективной.</w:t>
      </w:r>
    </w:p>
    <w:p w:rsidR="00AB2B19" w:rsidRPr="00AB2B19" w:rsidRDefault="00AB2B19" w:rsidP="00AB2B19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4324985" cy="2965450"/>
            <wp:effectExtent l="19050" t="0" r="0" b="0"/>
            <wp:docPr id="7" name="Рисунок 7" descr="https://admin.cgon.ru/storage/upload/medialibrary/29439ab3f187e2a99137c0c742afe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cgon.ru/storage/upload/medialibrary/29439ab3f187e2a99137c0c742afef2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E29D3"/>
    <w:p w:rsidR="00E86839" w:rsidRDefault="00E86839"/>
    <w:p w:rsidR="00E86839" w:rsidRDefault="00E86839" w:rsidP="00E86839">
      <w:pPr>
        <w:jc w:val="both"/>
      </w:pPr>
      <w:r w:rsidRPr="00E86839">
        <w:t>https://cgon.rospotrebnadzor.ru/naseleniyu/zdorovyy-obraz-zhizni/interesnye-fakty-o-grippe/?sphrase_id=13692</w:t>
      </w:r>
    </w:p>
    <w:sectPr w:rsidR="00E86839" w:rsidSect="008E29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2B19"/>
    <w:rsid w:val="008E29D3"/>
    <w:rsid w:val="00AB2B19"/>
    <w:rsid w:val="00E8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B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B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2B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4</cp:revision>
  <dcterms:created xsi:type="dcterms:W3CDTF">2022-12-07T13:36:00Z</dcterms:created>
  <dcterms:modified xsi:type="dcterms:W3CDTF">2022-12-07T13:40:00Z</dcterms:modified>
</cp:coreProperties>
</file>